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52" w:rsidRPr="00634CCE" w:rsidRDefault="00163552" w:rsidP="0016355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163552" w:rsidRPr="00400BA7" w:rsidRDefault="00163552" w:rsidP="001635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163552" w:rsidRPr="00400BA7" w:rsidRDefault="00163552" w:rsidP="001635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163552" w:rsidRPr="00634CCE" w:rsidRDefault="00163552" w:rsidP="001635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3552" w:rsidRDefault="00163552" w:rsidP="001635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163552" w:rsidRDefault="00163552" w:rsidP="001635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52" w:rsidRDefault="00163552" w:rsidP="0016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r>
        <w:rPr>
          <w:rFonts w:ascii="Times New Roman" w:hAnsi="Times New Roman" w:cs="Times New Roman"/>
          <w:sz w:val="24"/>
          <w:szCs w:val="24"/>
        </w:rPr>
        <w:t>Społeczno-Oświatowa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 xml:space="preserve">zapoznała się z projektem </w:t>
      </w:r>
      <w:r>
        <w:rPr>
          <w:rFonts w:ascii="Times New Roman" w:hAnsi="Times New Roman" w:cs="Times New Roman"/>
          <w:sz w:val="24"/>
          <w:szCs w:val="24"/>
        </w:rPr>
        <w:t>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552" w:rsidRDefault="00163552" w:rsidP="0016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A31">
        <w:rPr>
          <w:rFonts w:ascii="Times New Roman" w:hAnsi="Times New Roman" w:cs="Times New Roman"/>
          <w:sz w:val="24"/>
          <w:szCs w:val="24"/>
        </w:rPr>
        <w:t xml:space="preserve">Po zapoznaniu się z przedstawionym dokumentem, </w:t>
      </w:r>
      <w:r>
        <w:rPr>
          <w:rFonts w:ascii="Times New Roman" w:hAnsi="Times New Roman" w:cs="Times New Roman"/>
          <w:sz w:val="24"/>
          <w:szCs w:val="24"/>
        </w:rPr>
        <w:t>Komisja Społeczno-Oświatowa</w:t>
      </w:r>
      <w:r w:rsidR="00693A31">
        <w:rPr>
          <w:rFonts w:ascii="Times New Roman" w:hAnsi="Times New Roman" w:cs="Times New Roman"/>
          <w:sz w:val="24"/>
          <w:szCs w:val="24"/>
        </w:rPr>
        <w:t xml:space="preserve"> w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wyniku przeprowadzonego jawnego głosowania  projekt 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zaopiniowała negatywnie, ponieważ 3 radnych głosowało „za”, 5 radnych głosowało „przeciw”. Głosów wstrzymujących się nie było.</w:t>
      </w:r>
    </w:p>
    <w:p w:rsidR="00163552" w:rsidRDefault="00163552" w:rsidP="0016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552" w:rsidRPr="008F5947" w:rsidRDefault="00163552" w:rsidP="0016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163552" w:rsidRDefault="00163552" w:rsidP="0016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163552" w:rsidRDefault="00163552" w:rsidP="0016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163552" w:rsidRDefault="00163552" w:rsidP="00163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Przewodnicząca Komisji</w:t>
      </w:r>
    </w:p>
    <w:p w:rsidR="00163552" w:rsidRPr="00D24D6F" w:rsidRDefault="00163552" w:rsidP="00163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Aleksandra 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Sigillewska</w:t>
      </w:r>
      <w:proofErr w:type="spellEnd"/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52"/>
    <w:rsid w:val="0014517E"/>
    <w:rsid w:val="00163552"/>
    <w:rsid w:val="006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AA2A"/>
  <w15:chartTrackingRefBased/>
  <w15:docId w15:val="{0ABB7A85-23D8-417B-B902-D654D7F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643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dcterms:created xsi:type="dcterms:W3CDTF">2019-12-06T08:47:00Z</dcterms:created>
  <dcterms:modified xsi:type="dcterms:W3CDTF">2019-12-06T08:55:00Z</dcterms:modified>
</cp:coreProperties>
</file>